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2477E" w14:textId="77777777" w:rsidR="00182486" w:rsidRDefault="00182486" w:rsidP="00182486">
      <w:pPr>
        <w:rPr>
          <w:b/>
          <w:sz w:val="28"/>
          <w:szCs w:val="28"/>
        </w:rPr>
      </w:pPr>
      <w:r>
        <w:rPr>
          <w:b/>
          <w:sz w:val="28"/>
          <w:szCs w:val="28"/>
        </w:rPr>
        <w:t>E.  DUMPSTERS/TRASH DISPOSAL</w:t>
      </w:r>
    </w:p>
    <w:p w14:paraId="60BD9167" w14:textId="77777777" w:rsidR="00182486" w:rsidRDefault="00182486" w:rsidP="00182486">
      <w:pPr>
        <w:rPr>
          <w:b/>
          <w:sz w:val="28"/>
          <w:szCs w:val="28"/>
        </w:rPr>
      </w:pPr>
    </w:p>
    <w:p w14:paraId="637FF415" w14:textId="77777777" w:rsidR="00182486" w:rsidRDefault="00182486" w:rsidP="00182486">
      <w:pPr>
        <w:pStyle w:val="ListParagraph"/>
        <w:numPr>
          <w:ilvl w:val="0"/>
          <w:numId w:val="1"/>
        </w:numPr>
        <w:jc w:val="both"/>
        <w:rPr>
          <w:rFonts w:ascii="Times New Roman" w:hAnsi="Times New Roman"/>
          <w:sz w:val="28"/>
          <w:szCs w:val="28"/>
        </w:rPr>
      </w:pPr>
      <w:r>
        <w:rPr>
          <w:rFonts w:ascii="Times New Roman" w:hAnsi="Times New Roman"/>
          <w:sz w:val="28"/>
          <w:szCs w:val="28"/>
        </w:rPr>
        <w:t>Garbage and trash, excluding recyclables and large items, must be properly bagged and tightly secured in plastic bags before being placed in a dumpster.</w:t>
      </w:r>
    </w:p>
    <w:p w14:paraId="3EC3B766" w14:textId="77777777" w:rsidR="00182486" w:rsidRDefault="00182486" w:rsidP="00182486">
      <w:pPr>
        <w:pStyle w:val="ListParagraph"/>
        <w:jc w:val="both"/>
        <w:rPr>
          <w:rFonts w:ascii="Times New Roman" w:hAnsi="Times New Roman"/>
          <w:sz w:val="28"/>
          <w:szCs w:val="28"/>
        </w:rPr>
      </w:pPr>
      <w:r>
        <w:rPr>
          <w:rFonts w:ascii="Times New Roman" w:hAnsi="Times New Roman"/>
          <w:sz w:val="28"/>
          <w:szCs w:val="28"/>
        </w:rPr>
        <w:t xml:space="preserve">Do not throw loose food into the dumpsters.  After disposing of trash, always </w:t>
      </w:r>
      <w:r w:rsidRPr="00C1476F">
        <w:rPr>
          <w:rFonts w:ascii="Times New Roman" w:hAnsi="Times New Roman"/>
          <w:b/>
          <w:sz w:val="28"/>
          <w:szCs w:val="28"/>
          <w:u w:val="single"/>
        </w:rPr>
        <w:t xml:space="preserve">CLOSE </w:t>
      </w:r>
      <w:r>
        <w:rPr>
          <w:rFonts w:ascii="Times New Roman" w:hAnsi="Times New Roman"/>
          <w:b/>
          <w:sz w:val="28"/>
          <w:szCs w:val="28"/>
          <w:u w:val="single"/>
        </w:rPr>
        <w:t xml:space="preserve">THE </w:t>
      </w:r>
      <w:r w:rsidRPr="00C1476F">
        <w:rPr>
          <w:rFonts w:ascii="Times New Roman" w:hAnsi="Times New Roman"/>
          <w:b/>
          <w:sz w:val="28"/>
          <w:szCs w:val="28"/>
          <w:u w:val="single"/>
        </w:rPr>
        <w:t>DOORS AND LIDS</w:t>
      </w:r>
      <w:r>
        <w:rPr>
          <w:rFonts w:ascii="Times New Roman" w:hAnsi="Times New Roman"/>
          <w:sz w:val="28"/>
          <w:szCs w:val="28"/>
        </w:rPr>
        <w:t xml:space="preserve"> on dumpsters to prevent the emission of odors and the attraction of insects and rodents.  The doors and lids must be kept closed at all times.  If a dumpster is full, please place your bagged trash in another receptacle, not on the ground. Under no circumstances are you to leave anything in front, back or sides of the dumpsters.   If the dumpster on your court or street is full, please go to another dumpster or wait until the dumpster is emptied.  Our trash dumpsters are emptied on Mondays and Thursdays. And if either the Monday or Thursday falls on a Holiday, the dumpsters are emptied the following day.</w:t>
      </w:r>
    </w:p>
    <w:p w14:paraId="755FA1DD" w14:textId="77777777" w:rsidR="00182486" w:rsidRDefault="00182486" w:rsidP="00182486">
      <w:pPr>
        <w:pStyle w:val="ListParagraph"/>
        <w:jc w:val="both"/>
        <w:rPr>
          <w:rFonts w:ascii="Times New Roman" w:hAnsi="Times New Roman"/>
          <w:sz w:val="28"/>
          <w:szCs w:val="28"/>
        </w:rPr>
      </w:pPr>
    </w:p>
    <w:p w14:paraId="70D18502" w14:textId="77777777" w:rsidR="00182486" w:rsidRPr="003E3751" w:rsidRDefault="00182486" w:rsidP="00182486">
      <w:pPr>
        <w:pStyle w:val="ListParagraph"/>
        <w:numPr>
          <w:ilvl w:val="0"/>
          <w:numId w:val="1"/>
        </w:numPr>
        <w:spacing w:after="0"/>
        <w:jc w:val="both"/>
        <w:rPr>
          <w:rFonts w:ascii="Times New Roman" w:hAnsi="Times New Roman"/>
          <w:b/>
          <w:sz w:val="28"/>
          <w:szCs w:val="28"/>
        </w:rPr>
      </w:pPr>
      <w:r>
        <w:rPr>
          <w:rFonts w:ascii="Times New Roman" w:hAnsi="Times New Roman"/>
          <w:sz w:val="28"/>
          <w:szCs w:val="28"/>
        </w:rPr>
        <w:t xml:space="preserve">Large items (such as furniture, mattresses, tables/chairs, appliances, bicycles, large toys, cabinets, construction material, etc.,) must not be placed inside of the dumpsters on the courts and streets.  Instead, they should be placed in the large roll off dumpster at the Management Office parking lot on Fir Tree Court.  All permitted items must be placed </w:t>
      </w:r>
      <w:r w:rsidRPr="00C1476F">
        <w:rPr>
          <w:rFonts w:ascii="Times New Roman" w:hAnsi="Times New Roman"/>
          <w:b/>
          <w:sz w:val="28"/>
          <w:szCs w:val="28"/>
          <w:u w:val="single"/>
        </w:rPr>
        <w:t xml:space="preserve">INSIDE OF THE ROLL OFF DUMPSTER.  DO NOT LEAVE ANYTHING </w:t>
      </w:r>
      <w:r>
        <w:rPr>
          <w:rFonts w:ascii="Times New Roman" w:hAnsi="Times New Roman"/>
          <w:b/>
          <w:sz w:val="28"/>
          <w:szCs w:val="28"/>
          <w:u w:val="single"/>
        </w:rPr>
        <w:t xml:space="preserve">ON THE GROUND </w:t>
      </w:r>
      <w:r w:rsidRPr="00C1476F">
        <w:rPr>
          <w:rFonts w:ascii="Times New Roman" w:hAnsi="Times New Roman"/>
          <w:b/>
          <w:sz w:val="28"/>
          <w:szCs w:val="28"/>
          <w:u w:val="single"/>
        </w:rPr>
        <w:t>AROUND THE LARGE ROLL OFF DUMPSTER.</w:t>
      </w:r>
      <w:r>
        <w:rPr>
          <w:rFonts w:ascii="Times New Roman" w:hAnsi="Times New Roman"/>
          <w:sz w:val="28"/>
          <w:szCs w:val="28"/>
        </w:rPr>
        <w:t xml:space="preserve"> If the roll off dumpster is full, please wait up to 48-72 hours for the roll off dumpster to be emptied.  Also, no illegal dumping is permitted. </w:t>
      </w:r>
    </w:p>
    <w:p w14:paraId="30E882F5" w14:textId="77777777" w:rsidR="00182486" w:rsidRDefault="00182486" w:rsidP="00182486">
      <w:pPr>
        <w:pStyle w:val="ListParagraph"/>
        <w:spacing w:after="0"/>
        <w:jc w:val="both"/>
        <w:rPr>
          <w:rFonts w:ascii="Times New Roman" w:hAnsi="Times New Roman"/>
          <w:b/>
          <w:sz w:val="28"/>
          <w:szCs w:val="28"/>
        </w:rPr>
      </w:pPr>
    </w:p>
    <w:p w14:paraId="62F4B3C3" w14:textId="77777777" w:rsidR="00182486" w:rsidRPr="003E3751" w:rsidRDefault="00182486" w:rsidP="00182486">
      <w:pPr>
        <w:pStyle w:val="ListParagraph"/>
        <w:spacing w:after="0"/>
        <w:jc w:val="both"/>
        <w:rPr>
          <w:rFonts w:ascii="Times New Roman" w:hAnsi="Times New Roman"/>
          <w:b/>
          <w:sz w:val="28"/>
          <w:szCs w:val="28"/>
        </w:rPr>
      </w:pPr>
      <w:r w:rsidRPr="003E3751">
        <w:rPr>
          <w:rFonts w:ascii="Times New Roman" w:hAnsi="Times New Roman"/>
          <w:b/>
          <w:sz w:val="28"/>
          <w:szCs w:val="28"/>
        </w:rPr>
        <w:t xml:space="preserve">The following items are not permitted in any of our dumpsters and must be taken to Public Works – 501 </w:t>
      </w:r>
      <w:proofErr w:type="spellStart"/>
      <w:r w:rsidRPr="003E3751">
        <w:rPr>
          <w:rFonts w:ascii="Times New Roman" w:hAnsi="Times New Roman"/>
          <w:b/>
          <w:sz w:val="28"/>
          <w:szCs w:val="28"/>
        </w:rPr>
        <w:t>Evesboro</w:t>
      </w:r>
      <w:proofErr w:type="spellEnd"/>
      <w:r w:rsidRPr="003E3751">
        <w:rPr>
          <w:rFonts w:ascii="Times New Roman" w:hAnsi="Times New Roman"/>
          <w:b/>
          <w:sz w:val="28"/>
          <w:szCs w:val="28"/>
        </w:rPr>
        <w:t>-Medford Road (856-983-2798):</w:t>
      </w:r>
    </w:p>
    <w:p w14:paraId="60A139F9" w14:textId="77777777" w:rsidR="00182486" w:rsidRPr="00004D11" w:rsidRDefault="00182486" w:rsidP="00182486">
      <w:pPr>
        <w:jc w:val="both"/>
        <w:rPr>
          <w:b/>
          <w:sz w:val="28"/>
          <w:szCs w:val="28"/>
        </w:rPr>
      </w:pPr>
    </w:p>
    <w:p w14:paraId="2439E225" w14:textId="77777777" w:rsidR="00182486" w:rsidRPr="00004D11" w:rsidRDefault="00182486" w:rsidP="00182486">
      <w:pPr>
        <w:pStyle w:val="ListParagraph"/>
        <w:numPr>
          <w:ilvl w:val="0"/>
          <w:numId w:val="2"/>
        </w:numPr>
        <w:jc w:val="both"/>
        <w:rPr>
          <w:rFonts w:ascii="Times New Roman" w:hAnsi="Times New Roman"/>
          <w:b/>
          <w:sz w:val="28"/>
          <w:szCs w:val="28"/>
        </w:rPr>
      </w:pPr>
      <w:r w:rsidRPr="00004D11">
        <w:rPr>
          <w:rFonts w:ascii="Times New Roman" w:hAnsi="Times New Roman"/>
          <w:b/>
          <w:sz w:val="28"/>
          <w:szCs w:val="28"/>
        </w:rPr>
        <w:t>Appliances</w:t>
      </w:r>
      <w:r>
        <w:rPr>
          <w:rFonts w:ascii="Times New Roman" w:hAnsi="Times New Roman"/>
          <w:b/>
          <w:sz w:val="28"/>
          <w:szCs w:val="28"/>
        </w:rPr>
        <w:t xml:space="preserve"> - </w:t>
      </w:r>
      <w:r w:rsidRPr="00004D11">
        <w:rPr>
          <w:rFonts w:ascii="Times New Roman" w:hAnsi="Times New Roman"/>
          <w:b/>
          <w:sz w:val="28"/>
          <w:szCs w:val="28"/>
        </w:rPr>
        <w:t>(washers, dryers, dishwashers, etc.) Contact Evesham Public Works for pick up dates (856-983-2798).</w:t>
      </w:r>
    </w:p>
    <w:p w14:paraId="5BA5735E" w14:textId="77777777" w:rsidR="00182486" w:rsidRPr="00004D11" w:rsidRDefault="00182486" w:rsidP="00182486">
      <w:pPr>
        <w:pStyle w:val="ListParagraph"/>
        <w:numPr>
          <w:ilvl w:val="0"/>
          <w:numId w:val="2"/>
        </w:numPr>
        <w:jc w:val="both"/>
        <w:rPr>
          <w:rFonts w:ascii="Times New Roman" w:hAnsi="Times New Roman"/>
          <w:b/>
          <w:sz w:val="28"/>
          <w:szCs w:val="28"/>
        </w:rPr>
      </w:pPr>
      <w:r w:rsidRPr="00004D11">
        <w:rPr>
          <w:rFonts w:ascii="Times New Roman" w:hAnsi="Times New Roman"/>
          <w:b/>
          <w:sz w:val="28"/>
          <w:szCs w:val="28"/>
        </w:rPr>
        <w:t>Electronics</w:t>
      </w:r>
      <w:r>
        <w:rPr>
          <w:rFonts w:ascii="Times New Roman" w:hAnsi="Times New Roman"/>
          <w:b/>
          <w:sz w:val="28"/>
          <w:szCs w:val="28"/>
        </w:rPr>
        <w:t xml:space="preserve"> - (Televisions, microwaves, toasters, computers/monitors etc.) </w:t>
      </w:r>
    </w:p>
    <w:p w14:paraId="7547B363" w14:textId="77777777" w:rsidR="00182486" w:rsidRPr="00004D11" w:rsidRDefault="00182486" w:rsidP="00182486">
      <w:pPr>
        <w:pStyle w:val="ListParagraph"/>
        <w:numPr>
          <w:ilvl w:val="0"/>
          <w:numId w:val="2"/>
        </w:numPr>
        <w:jc w:val="both"/>
        <w:rPr>
          <w:rFonts w:ascii="Times New Roman" w:hAnsi="Times New Roman"/>
          <w:b/>
          <w:sz w:val="28"/>
          <w:szCs w:val="28"/>
        </w:rPr>
      </w:pPr>
      <w:r w:rsidRPr="00004D11">
        <w:rPr>
          <w:rFonts w:ascii="Times New Roman" w:hAnsi="Times New Roman"/>
          <w:b/>
          <w:sz w:val="28"/>
          <w:szCs w:val="28"/>
        </w:rPr>
        <w:t>Paint/Oil</w:t>
      </w:r>
      <w:r>
        <w:rPr>
          <w:rFonts w:ascii="Times New Roman" w:hAnsi="Times New Roman"/>
          <w:b/>
          <w:sz w:val="28"/>
          <w:szCs w:val="28"/>
        </w:rPr>
        <w:t>/antifreeze</w:t>
      </w:r>
    </w:p>
    <w:p w14:paraId="5AB9DFCA" w14:textId="77777777" w:rsidR="00182486" w:rsidRPr="00004D11" w:rsidRDefault="00182486" w:rsidP="00182486">
      <w:pPr>
        <w:pStyle w:val="ListParagraph"/>
        <w:numPr>
          <w:ilvl w:val="0"/>
          <w:numId w:val="2"/>
        </w:numPr>
        <w:jc w:val="both"/>
        <w:rPr>
          <w:rFonts w:ascii="Times New Roman" w:hAnsi="Times New Roman"/>
          <w:b/>
          <w:sz w:val="28"/>
          <w:szCs w:val="28"/>
        </w:rPr>
      </w:pPr>
      <w:r w:rsidRPr="00004D11">
        <w:rPr>
          <w:rFonts w:ascii="Times New Roman" w:hAnsi="Times New Roman"/>
          <w:b/>
          <w:sz w:val="28"/>
          <w:szCs w:val="28"/>
        </w:rPr>
        <w:t>Tires</w:t>
      </w:r>
      <w:r>
        <w:rPr>
          <w:rFonts w:ascii="Times New Roman" w:hAnsi="Times New Roman"/>
          <w:b/>
          <w:sz w:val="28"/>
          <w:szCs w:val="28"/>
        </w:rPr>
        <w:t>/auto parts</w:t>
      </w:r>
    </w:p>
    <w:p w14:paraId="27CB27EB" w14:textId="77777777" w:rsidR="00182486" w:rsidRPr="00004D11" w:rsidRDefault="00182486" w:rsidP="00182486">
      <w:pPr>
        <w:pStyle w:val="ListParagraph"/>
        <w:numPr>
          <w:ilvl w:val="0"/>
          <w:numId w:val="2"/>
        </w:numPr>
        <w:jc w:val="both"/>
        <w:rPr>
          <w:rFonts w:ascii="Times New Roman" w:hAnsi="Times New Roman"/>
          <w:b/>
          <w:sz w:val="28"/>
          <w:szCs w:val="28"/>
        </w:rPr>
      </w:pPr>
      <w:r w:rsidRPr="00004D11">
        <w:rPr>
          <w:rFonts w:ascii="Times New Roman" w:hAnsi="Times New Roman"/>
          <w:b/>
          <w:sz w:val="28"/>
          <w:szCs w:val="28"/>
        </w:rPr>
        <w:t>Heaters</w:t>
      </w:r>
      <w:r>
        <w:rPr>
          <w:rFonts w:ascii="Times New Roman" w:hAnsi="Times New Roman"/>
          <w:b/>
          <w:sz w:val="28"/>
          <w:szCs w:val="28"/>
        </w:rPr>
        <w:t>/hot water tanks</w:t>
      </w:r>
    </w:p>
    <w:p w14:paraId="37C72C8D" w14:textId="77777777" w:rsidR="00182486" w:rsidRPr="00004D11" w:rsidRDefault="00182486" w:rsidP="00182486">
      <w:pPr>
        <w:pStyle w:val="ListParagraph"/>
        <w:numPr>
          <w:ilvl w:val="0"/>
          <w:numId w:val="2"/>
        </w:numPr>
        <w:jc w:val="both"/>
        <w:rPr>
          <w:rFonts w:ascii="Times New Roman" w:hAnsi="Times New Roman"/>
          <w:b/>
          <w:sz w:val="28"/>
          <w:szCs w:val="28"/>
        </w:rPr>
      </w:pPr>
      <w:r w:rsidRPr="00004D11">
        <w:rPr>
          <w:rFonts w:ascii="Times New Roman" w:hAnsi="Times New Roman"/>
          <w:b/>
          <w:sz w:val="28"/>
          <w:szCs w:val="28"/>
        </w:rPr>
        <w:t>A/C Units</w:t>
      </w:r>
    </w:p>
    <w:p w14:paraId="6F04F051" w14:textId="77777777" w:rsidR="00182486" w:rsidRPr="00004D11" w:rsidRDefault="00182486" w:rsidP="00182486">
      <w:pPr>
        <w:pStyle w:val="ListParagraph"/>
        <w:numPr>
          <w:ilvl w:val="0"/>
          <w:numId w:val="2"/>
        </w:numPr>
        <w:jc w:val="both"/>
        <w:rPr>
          <w:rFonts w:ascii="Times New Roman" w:hAnsi="Times New Roman"/>
          <w:b/>
          <w:sz w:val="28"/>
          <w:szCs w:val="28"/>
        </w:rPr>
      </w:pPr>
      <w:r w:rsidRPr="00004D11">
        <w:rPr>
          <w:rFonts w:ascii="Times New Roman" w:hAnsi="Times New Roman"/>
          <w:b/>
          <w:sz w:val="28"/>
          <w:szCs w:val="28"/>
        </w:rPr>
        <w:t>Concrete</w:t>
      </w:r>
    </w:p>
    <w:p w14:paraId="2B843E20" w14:textId="77777777" w:rsidR="00182486" w:rsidRPr="00004D11" w:rsidRDefault="00182486" w:rsidP="00182486">
      <w:pPr>
        <w:pStyle w:val="ListParagraph"/>
        <w:numPr>
          <w:ilvl w:val="0"/>
          <w:numId w:val="2"/>
        </w:numPr>
        <w:jc w:val="both"/>
        <w:rPr>
          <w:rFonts w:ascii="Times New Roman" w:hAnsi="Times New Roman"/>
          <w:b/>
          <w:sz w:val="28"/>
          <w:szCs w:val="28"/>
        </w:rPr>
      </w:pPr>
      <w:r w:rsidRPr="00004D11">
        <w:rPr>
          <w:rFonts w:ascii="Times New Roman" w:hAnsi="Times New Roman"/>
          <w:b/>
          <w:sz w:val="28"/>
          <w:szCs w:val="28"/>
        </w:rPr>
        <w:lastRenderedPageBreak/>
        <w:t>Roofing materials</w:t>
      </w:r>
    </w:p>
    <w:p w14:paraId="0B501E48" w14:textId="77777777" w:rsidR="00182486" w:rsidRPr="003E3751" w:rsidRDefault="00182486" w:rsidP="00182486">
      <w:pPr>
        <w:pStyle w:val="ListParagraph"/>
        <w:numPr>
          <w:ilvl w:val="0"/>
          <w:numId w:val="2"/>
        </w:numPr>
        <w:jc w:val="both"/>
        <w:rPr>
          <w:rFonts w:ascii="Times New Roman" w:hAnsi="Times New Roman"/>
          <w:b/>
          <w:sz w:val="28"/>
          <w:szCs w:val="28"/>
        </w:rPr>
      </w:pPr>
      <w:r w:rsidRPr="00004D11">
        <w:rPr>
          <w:rFonts w:ascii="Times New Roman" w:hAnsi="Times New Roman"/>
          <w:b/>
          <w:sz w:val="28"/>
          <w:szCs w:val="28"/>
        </w:rPr>
        <w:t>Car parts</w:t>
      </w:r>
    </w:p>
    <w:p w14:paraId="1BA65CAB" w14:textId="77777777" w:rsidR="00182486" w:rsidRDefault="00182486" w:rsidP="00182486">
      <w:pPr>
        <w:pStyle w:val="ListParagraph"/>
        <w:ind w:left="1080"/>
        <w:jc w:val="both"/>
        <w:rPr>
          <w:rFonts w:ascii="Times New Roman" w:hAnsi="Times New Roman"/>
          <w:sz w:val="28"/>
          <w:szCs w:val="28"/>
        </w:rPr>
      </w:pPr>
    </w:p>
    <w:p w14:paraId="583DBB8D" w14:textId="77777777" w:rsidR="00182486" w:rsidRDefault="00182486" w:rsidP="00182486">
      <w:pPr>
        <w:pStyle w:val="ListParagraph"/>
        <w:numPr>
          <w:ilvl w:val="0"/>
          <w:numId w:val="1"/>
        </w:numPr>
        <w:jc w:val="both"/>
        <w:rPr>
          <w:rFonts w:ascii="Times New Roman" w:hAnsi="Times New Roman"/>
          <w:sz w:val="28"/>
          <w:szCs w:val="28"/>
        </w:rPr>
      </w:pPr>
      <w:r>
        <w:rPr>
          <w:rFonts w:ascii="Times New Roman" w:hAnsi="Times New Roman"/>
          <w:sz w:val="28"/>
          <w:szCs w:val="28"/>
        </w:rPr>
        <w:t>Recyclables are to be placed in the blue recyclable containers supplied by Evesham Township Public Works.  Recyclables are picked up every other Friday (dates are listed on the Monthly Newsletter calendar).  Recyclable containers are to be placed at the end of the unit’s driveway the evening before pickup (after 6:00 pm) and must be removed by the following evening (by 6:00 pm).  Do not leave your blue containers at the end of a unit’s driveway, front step or in front of your window.  Place the blue container in your front or rear shed or backyard.  If you need a new blue recycle container, please contact:</w:t>
      </w:r>
    </w:p>
    <w:p w14:paraId="5350E93D" w14:textId="77777777" w:rsidR="00182486" w:rsidRPr="00BC2549" w:rsidRDefault="00182486" w:rsidP="00182486">
      <w:pPr>
        <w:ind w:left="360"/>
        <w:jc w:val="both"/>
        <w:rPr>
          <w:sz w:val="28"/>
          <w:szCs w:val="28"/>
        </w:rPr>
      </w:pPr>
      <w:r>
        <w:rPr>
          <w:sz w:val="28"/>
          <w:szCs w:val="28"/>
        </w:rPr>
        <w:t xml:space="preserve">     </w:t>
      </w:r>
      <w:r w:rsidRPr="00BC2549">
        <w:rPr>
          <w:sz w:val="28"/>
          <w:szCs w:val="28"/>
        </w:rPr>
        <w:t>Evesham Public Works Dept. – 856-983-2798.</w:t>
      </w:r>
    </w:p>
    <w:p w14:paraId="62109AE8" w14:textId="77777777" w:rsidR="00182486" w:rsidRDefault="00182486" w:rsidP="00182486">
      <w:pPr>
        <w:jc w:val="both"/>
        <w:rPr>
          <w:sz w:val="28"/>
          <w:szCs w:val="28"/>
        </w:rPr>
      </w:pPr>
      <w:r>
        <w:rPr>
          <w:sz w:val="28"/>
          <w:szCs w:val="28"/>
        </w:rPr>
        <w:t>Please note:  The Marlton Village Homeowners Association does not contract the trash hauler.  Evesham Township hires and monitors the trash hauler.  If you see someone illegally dumping in our community, if you can, please tell them that illegal dumping is not permitted in our community.  Or if possible, get the make, model, color and license plate of the vehicle and notify the office promptly.</w:t>
      </w:r>
    </w:p>
    <w:p w14:paraId="321396A4" w14:textId="77777777" w:rsidR="00182486" w:rsidRPr="00004D11" w:rsidRDefault="00182486" w:rsidP="00182486">
      <w:pPr>
        <w:jc w:val="both"/>
        <w:rPr>
          <w:b/>
          <w:sz w:val="28"/>
          <w:szCs w:val="28"/>
        </w:rPr>
      </w:pPr>
      <w:r w:rsidRPr="00004D11">
        <w:rPr>
          <w:b/>
          <w:sz w:val="28"/>
          <w:szCs w:val="28"/>
        </w:rPr>
        <w:t>The following fines and/or assessments will be issued for any household that violates the above rules and regulations.  In addition, the Managing Agent will have the authority to issue the following fines, without prior approval from the Board of Directors.</w:t>
      </w:r>
    </w:p>
    <w:p w14:paraId="3486DBAF" w14:textId="77777777" w:rsidR="00182486" w:rsidRPr="00004D11" w:rsidRDefault="00182486" w:rsidP="00182486">
      <w:pPr>
        <w:jc w:val="both"/>
        <w:rPr>
          <w:b/>
          <w:sz w:val="28"/>
          <w:szCs w:val="28"/>
        </w:rPr>
      </w:pPr>
    </w:p>
    <w:p w14:paraId="34A694B4" w14:textId="77777777" w:rsidR="00182486" w:rsidRPr="00004D11" w:rsidRDefault="00182486" w:rsidP="00182486">
      <w:pPr>
        <w:jc w:val="both"/>
        <w:rPr>
          <w:b/>
          <w:sz w:val="28"/>
          <w:szCs w:val="28"/>
        </w:rPr>
      </w:pPr>
      <w:r w:rsidRPr="00004D11">
        <w:rPr>
          <w:b/>
          <w:sz w:val="28"/>
          <w:szCs w:val="28"/>
        </w:rPr>
        <w:t>First Violation:</w:t>
      </w:r>
      <w:r w:rsidRPr="00004D11">
        <w:rPr>
          <w:b/>
          <w:sz w:val="28"/>
          <w:szCs w:val="28"/>
        </w:rPr>
        <w:tab/>
      </w:r>
      <w:r>
        <w:rPr>
          <w:b/>
          <w:sz w:val="28"/>
          <w:szCs w:val="28"/>
        </w:rPr>
        <w:t xml:space="preserve">  </w:t>
      </w:r>
      <w:r w:rsidRPr="00004D11">
        <w:rPr>
          <w:b/>
          <w:sz w:val="28"/>
          <w:szCs w:val="28"/>
        </w:rPr>
        <w:t>$100.00</w:t>
      </w:r>
    </w:p>
    <w:p w14:paraId="75A385D8" w14:textId="77777777" w:rsidR="00182486" w:rsidRPr="00004D11" w:rsidRDefault="00182486" w:rsidP="00182486">
      <w:pPr>
        <w:jc w:val="both"/>
        <w:rPr>
          <w:b/>
          <w:sz w:val="28"/>
          <w:szCs w:val="28"/>
        </w:rPr>
      </w:pPr>
      <w:r w:rsidRPr="00004D11">
        <w:rPr>
          <w:b/>
          <w:sz w:val="28"/>
          <w:szCs w:val="28"/>
        </w:rPr>
        <w:t xml:space="preserve">Second Violation: </w:t>
      </w:r>
      <w:r>
        <w:rPr>
          <w:b/>
          <w:sz w:val="28"/>
          <w:szCs w:val="28"/>
        </w:rPr>
        <w:t xml:space="preserve"> </w:t>
      </w:r>
      <w:r w:rsidRPr="00004D11">
        <w:rPr>
          <w:b/>
          <w:sz w:val="28"/>
          <w:szCs w:val="28"/>
        </w:rPr>
        <w:t xml:space="preserve"> $150.00</w:t>
      </w:r>
    </w:p>
    <w:p w14:paraId="1D52A21D" w14:textId="77777777" w:rsidR="00182486" w:rsidRPr="00004D11" w:rsidRDefault="00182486" w:rsidP="00182486">
      <w:pPr>
        <w:jc w:val="both"/>
        <w:rPr>
          <w:b/>
          <w:sz w:val="28"/>
          <w:szCs w:val="28"/>
        </w:rPr>
      </w:pPr>
      <w:r w:rsidRPr="00004D11">
        <w:rPr>
          <w:b/>
          <w:sz w:val="28"/>
          <w:szCs w:val="28"/>
        </w:rPr>
        <w:t>Third Violation:     $200.00</w:t>
      </w:r>
    </w:p>
    <w:p w14:paraId="0621E2B8" w14:textId="77777777" w:rsidR="00182486" w:rsidRDefault="00182486" w:rsidP="00182486">
      <w:pPr>
        <w:jc w:val="both"/>
        <w:rPr>
          <w:sz w:val="28"/>
          <w:szCs w:val="28"/>
        </w:rPr>
      </w:pPr>
    </w:p>
    <w:p w14:paraId="5D035873" w14:textId="77777777" w:rsidR="00182486" w:rsidRDefault="00182486" w:rsidP="00182486">
      <w:pPr>
        <w:jc w:val="both"/>
        <w:rPr>
          <w:sz w:val="28"/>
          <w:szCs w:val="28"/>
        </w:rPr>
      </w:pPr>
      <w:r>
        <w:rPr>
          <w:sz w:val="28"/>
          <w:szCs w:val="28"/>
        </w:rPr>
        <w:t>The above fines are payable as a special assessment and are subject to all the rules for collection of assessments.</w:t>
      </w:r>
    </w:p>
    <w:p w14:paraId="6465290A" w14:textId="77777777" w:rsidR="00182486" w:rsidRDefault="00182486" w:rsidP="00182486">
      <w:pPr>
        <w:jc w:val="both"/>
        <w:rPr>
          <w:sz w:val="28"/>
          <w:szCs w:val="28"/>
        </w:rPr>
      </w:pPr>
    </w:p>
    <w:p w14:paraId="17E448BD" w14:textId="77777777" w:rsidR="00182486" w:rsidRPr="00004D11" w:rsidRDefault="00182486" w:rsidP="00182486">
      <w:pPr>
        <w:jc w:val="both"/>
        <w:rPr>
          <w:b/>
          <w:sz w:val="28"/>
          <w:szCs w:val="28"/>
        </w:rPr>
      </w:pPr>
      <w:r w:rsidRPr="00004D11">
        <w:rPr>
          <w:b/>
          <w:sz w:val="28"/>
          <w:szCs w:val="28"/>
        </w:rPr>
        <w:t>REVISED AND APPROVED BY THE BOARD OF DIRECTORS ON 10/10/22.</w:t>
      </w:r>
    </w:p>
    <w:p w14:paraId="2BC747EA" w14:textId="77777777" w:rsidR="00182486" w:rsidRDefault="00182486" w:rsidP="00182486">
      <w:pPr>
        <w:rPr>
          <w:b/>
          <w:bCs/>
          <w:sz w:val="24"/>
        </w:rPr>
      </w:pPr>
    </w:p>
    <w:p w14:paraId="42B66CCF" w14:textId="77777777" w:rsidR="004058F1" w:rsidRDefault="004058F1"/>
    <w:sectPr w:rsidR="00405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85501"/>
    <w:multiLevelType w:val="hybridMultilevel"/>
    <w:tmpl w:val="DEACEB6A"/>
    <w:lvl w:ilvl="0" w:tplc="21A29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A94A07"/>
    <w:multiLevelType w:val="hybridMultilevel"/>
    <w:tmpl w:val="C13A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847320">
    <w:abstractNumId w:val="1"/>
  </w:num>
  <w:num w:numId="2" w16cid:durableId="50451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86"/>
    <w:rsid w:val="00182486"/>
    <w:rsid w:val="004058F1"/>
    <w:rsid w:val="00C5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45CF"/>
  <w15:chartTrackingRefBased/>
  <w15:docId w15:val="{C41426E9-6249-4D1A-B426-07371995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86"/>
    <w:pPr>
      <w:spacing w:after="0" w:line="240" w:lineRule="auto"/>
    </w:pPr>
    <w:rPr>
      <w:rFonts w:ascii="Times New Roman" w:eastAsia="Times New Roman" w:hAnsi="Times New Roman" w:cs="Times New Roman"/>
      <w:kern w:val="0"/>
      <w:sz w:val="20"/>
      <w:szCs w:val="20"/>
      <w:lang w:eastAsia="zh-H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48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Marlton Village HOA</dc:creator>
  <cp:keywords/>
  <dc:description/>
  <cp:lastModifiedBy>Marlton Village HOA</cp:lastModifiedBy>
  <cp:revision>1</cp:revision>
  <dcterms:created xsi:type="dcterms:W3CDTF">2025-03-05T14:39:00Z</dcterms:created>
  <dcterms:modified xsi:type="dcterms:W3CDTF">2025-03-05T14:39:00Z</dcterms:modified>
</cp:coreProperties>
</file>