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B95" w:rsidRPr="00AB6C01" w:rsidRDefault="0086799E">
      <w:pPr>
        <w:rPr>
          <w:rFonts w:ascii="Times New Roman" w:hAnsi="Times New Roman" w:cs="Times New Roman"/>
          <w:b/>
          <w:sz w:val="40"/>
          <w:szCs w:val="40"/>
        </w:rPr>
      </w:pPr>
      <w:r w:rsidRPr="00AB6C01">
        <w:rPr>
          <w:rFonts w:ascii="Times New Roman" w:hAnsi="Times New Roman" w:cs="Times New Roman"/>
          <w:b/>
          <w:sz w:val="40"/>
          <w:szCs w:val="40"/>
        </w:rPr>
        <w:t>F.  Parking/Vehicles</w:t>
      </w:r>
    </w:p>
    <w:p w:rsidR="0086799E" w:rsidRDefault="0086799E" w:rsidP="0086799E">
      <w:pPr>
        <w:rPr>
          <w:rFonts w:ascii="Times New Roman" w:hAnsi="Times New Roman" w:cs="Times New Roman"/>
          <w:b/>
          <w:sz w:val="28"/>
          <w:szCs w:val="28"/>
        </w:rPr>
      </w:pPr>
    </w:p>
    <w:p w:rsidR="00FD7FB7" w:rsidRDefault="00FD7FB7" w:rsidP="000411DA">
      <w:pPr>
        <w:pStyle w:val="ListParagraph"/>
        <w:numPr>
          <w:ilvl w:val="0"/>
          <w:numId w:val="3"/>
        </w:numPr>
        <w:rPr>
          <w:rFonts w:ascii="Times New Roman" w:hAnsi="Times New Roman" w:cs="Times New Roman"/>
          <w:sz w:val="28"/>
          <w:szCs w:val="28"/>
        </w:rPr>
      </w:pPr>
      <w:r w:rsidRPr="000411DA">
        <w:rPr>
          <w:rFonts w:ascii="Times New Roman" w:hAnsi="Times New Roman" w:cs="Times New Roman"/>
          <w:sz w:val="28"/>
          <w:szCs w:val="28"/>
        </w:rPr>
        <w:t xml:space="preserve">A 15-mile per hour speed limit throughout the streets, roads, driveways and parking areas shall be observed for all homeowners/residents and guests. </w:t>
      </w:r>
    </w:p>
    <w:p w:rsidR="000411DA" w:rsidRPr="000411DA" w:rsidRDefault="000411DA" w:rsidP="000411DA">
      <w:pPr>
        <w:pStyle w:val="ListParagraph"/>
        <w:rPr>
          <w:rFonts w:ascii="Times New Roman" w:hAnsi="Times New Roman" w:cs="Times New Roman"/>
          <w:sz w:val="28"/>
          <w:szCs w:val="28"/>
        </w:rPr>
      </w:pPr>
    </w:p>
    <w:p w:rsidR="000411DA" w:rsidRDefault="0086799E" w:rsidP="000411DA">
      <w:pPr>
        <w:pStyle w:val="ListParagraph"/>
        <w:numPr>
          <w:ilvl w:val="0"/>
          <w:numId w:val="3"/>
        </w:numPr>
        <w:rPr>
          <w:rFonts w:ascii="Times New Roman" w:hAnsi="Times New Roman" w:cs="Times New Roman"/>
          <w:sz w:val="28"/>
          <w:szCs w:val="28"/>
        </w:rPr>
      </w:pPr>
      <w:r w:rsidRPr="000411DA">
        <w:rPr>
          <w:rFonts w:ascii="Times New Roman" w:hAnsi="Times New Roman" w:cs="Times New Roman"/>
          <w:sz w:val="28"/>
          <w:szCs w:val="28"/>
        </w:rPr>
        <w:t>While each home has two (2) designated parking spaces, those with longer than normal driveways may accommodate additional vehicl</w:t>
      </w:r>
      <w:r w:rsidR="00384AD5">
        <w:rPr>
          <w:rFonts w:ascii="Times New Roman" w:hAnsi="Times New Roman" w:cs="Times New Roman"/>
          <w:sz w:val="28"/>
          <w:szCs w:val="28"/>
        </w:rPr>
        <w:t>es as long as they do not extend</w:t>
      </w:r>
      <w:r w:rsidRPr="000411DA">
        <w:rPr>
          <w:rFonts w:ascii="Times New Roman" w:hAnsi="Times New Roman" w:cs="Times New Roman"/>
          <w:sz w:val="28"/>
          <w:szCs w:val="28"/>
        </w:rPr>
        <w:t xml:space="preserve"> into the street and/or impede the flow of traffic or block access to a neighbor’s driveway.  Residents of homes with garages are not permitted to park vehicles on the “apron” at the entrance to the building.  </w:t>
      </w:r>
      <w:r w:rsidR="00FD7FB7" w:rsidRPr="000411DA">
        <w:rPr>
          <w:rFonts w:ascii="Times New Roman" w:hAnsi="Times New Roman" w:cs="Times New Roman"/>
          <w:sz w:val="28"/>
          <w:szCs w:val="28"/>
        </w:rPr>
        <w:t xml:space="preserve">Additional parking is available at the Management Office parking lot. </w:t>
      </w:r>
      <w:r w:rsidRPr="000411DA">
        <w:rPr>
          <w:rFonts w:ascii="Times New Roman" w:hAnsi="Times New Roman" w:cs="Times New Roman"/>
          <w:sz w:val="28"/>
          <w:szCs w:val="28"/>
        </w:rPr>
        <w:t>Otherwise, parking in Marlton Village shall be limited to those areas designated for such purposes, and is strictly prohibited from any areas where the</w:t>
      </w:r>
      <w:r w:rsidR="000B1E73" w:rsidRPr="000411DA">
        <w:rPr>
          <w:rFonts w:ascii="Times New Roman" w:hAnsi="Times New Roman" w:cs="Times New Roman"/>
          <w:sz w:val="28"/>
          <w:szCs w:val="28"/>
        </w:rPr>
        <w:t xml:space="preserve"> curbing has been painted yellow</w:t>
      </w:r>
      <w:r w:rsidRPr="000411DA">
        <w:rPr>
          <w:rFonts w:ascii="Times New Roman" w:hAnsi="Times New Roman" w:cs="Times New Roman"/>
          <w:sz w:val="28"/>
          <w:szCs w:val="28"/>
        </w:rPr>
        <w:t xml:space="preserve"> to indicate a “No Parking” area.  Such areas so marked shall be subject to the New Jersey Motor Vehicle Code (Title 39) as enforced by Evesham Township.</w:t>
      </w:r>
    </w:p>
    <w:p w:rsidR="000411DA" w:rsidRPr="000411DA" w:rsidRDefault="000411DA" w:rsidP="000411DA">
      <w:pPr>
        <w:pStyle w:val="ListParagraph"/>
        <w:rPr>
          <w:rFonts w:ascii="Times New Roman" w:hAnsi="Times New Roman" w:cs="Times New Roman"/>
          <w:sz w:val="28"/>
          <w:szCs w:val="28"/>
        </w:rPr>
      </w:pPr>
    </w:p>
    <w:p w:rsidR="000411DA" w:rsidRPr="000411DA" w:rsidRDefault="000411DA" w:rsidP="000411DA">
      <w:pPr>
        <w:pStyle w:val="ListParagraph"/>
        <w:spacing w:after="0"/>
        <w:rPr>
          <w:rFonts w:ascii="Times New Roman" w:hAnsi="Times New Roman" w:cs="Times New Roman"/>
          <w:sz w:val="28"/>
          <w:szCs w:val="28"/>
        </w:rPr>
      </w:pPr>
    </w:p>
    <w:p w:rsidR="0086799E" w:rsidRDefault="00384AD5" w:rsidP="000411D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No commercial, </w:t>
      </w:r>
      <w:r w:rsidR="00137407">
        <w:rPr>
          <w:rFonts w:ascii="Times New Roman" w:hAnsi="Times New Roman" w:cs="Times New Roman"/>
          <w:sz w:val="28"/>
          <w:szCs w:val="28"/>
        </w:rPr>
        <w:t xml:space="preserve">work purpose vehicle or </w:t>
      </w:r>
      <w:r w:rsidR="00FD7FB7" w:rsidRPr="000411DA">
        <w:rPr>
          <w:rFonts w:ascii="Times New Roman" w:hAnsi="Times New Roman" w:cs="Times New Roman"/>
          <w:sz w:val="28"/>
          <w:szCs w:val="28"/>
        </w:rPr>
        <w:t>passenger or</w:t>
      </w:r>
      <w:r w:rsidR="000B1E73" w:rsidRPr="000411DA">
        <w:rPr>
          <w:rFonts w:ascii="Times New Roman" w:hAnsi="Times New Roman" w:cs="Times New Roman"/>
          <w:sz w:val="28"/>
          <w:szCs w:val="28"/>
        </w:rPr>
        <w:t xml:space="preserve"> non-passenger vehicle of any type weighing more than </w:t>
      </w:r>
      <w:r w:rsidR="00FD7FB7" w:rsidRPr="000411DA">
        <w:rPr>
          <w:rFonts w:ascii="Times New Roman" w:hAnsi="Times New Roman" w:cs="Times New Roman"/>
          <w:sz w:val="28"/>
          <w:szCs w:val="28"/>
        </w:rPr>
        <w:t>5000</w:t>
      </w:r>
      <w:r w:rsidR="000B1E73" w:rsidRPr="000411DA">
        <w:rPr>
          <w:rFonts w:ascii="Times New Roman" w:hAnsi="Times New Roman" w:cs="Times New Roman"/>
          <w:sz w:val="28"/>
          <w:szCs w:val="28"/>
        </w:rPr>
        <w:t xml:space="preserve"> lbs</w:t>
      </w:r>
      <w:r w:rsidR="00FD7FB7" w:rsidRPr="000411DA">
        <w:rPr>
          <w:rFonts w:ascii="Times New Roman" w:hAnsi="Times New Roman" w:cs="Times New Roman"/>
          <w:sz w:val="28"/>
          <w:szCs w:val="28"/>
        </w:rPr>
        <w:t>.</w:t>
      </w:r>
      <w:r w:rsidR="0086799E" w:rsidRPr="000411DA">
        <w:rPr>
          <w:rFonts w:ascii="Times New Roman" w:hAnsi="Times New Roman" w:cs="Times New Roman"/>
          <w:sz w:val="28"/>
          <w:szCs w:val="28"/>
        </w:rPr>
        <w:t xml:space="preserve"> may be parked or stored in any parking space, street, road, or driveway.  Commercial vehicles are defin</w:t>
      </w:r>
      <w:r w:rsidR="00341B5B">
        <w:rPr>
          <w:rFonts w:ascii="Times New Roman" w:hAnsi="Times New Roman" w:cs="Times New Roman"/>
          <w:sz w:val="28"/>
          <w:szCs w:val="28"/>
        </w:rPr>
        <w:t xml:space="preserve">ed as any vehicle which has </w:t>
      </w:r>
      <w:r w:rsidR="0086799E" w:rsidRPr="000411DA">
        <w:rPr>
          <w:rFonts w:ascii="Times New Roman" w:hAnsi="Times New Roman" w:cs="Times New Roman"/>
          <w:sz w:val="28"/>
          <w:szCs w:val="28"/>
        </w:rPr>
        <w:t xml:space="preserve">equipment attached, emblems thereon, writing or advertising displayed or by it truck configuration (such as a dump truck, tow truck, stake beds, vans, </w:t>
      </w:r>
      <w:r w:rsidR="000411DA" w:rsidRPr="000411DA">
        <w:rPr>
          <w:rFonts w:ascii="Times New Roman" w:hAnsi="Times New Roman" w:cs="Times New Roman"/>
          <w:sz w:val="28"/>
          <w:szCs w:val="28"/>
        </w:rPr>
        <w:t xml:space="preserve">RV’s, </w:t>
      </w:r>
      <w:r w:rsidR="00341B5B">
        <w:rPr>
          <w:rFonts w:ascii="Times New Roman" w:hAnsi="Times New Roman" w:cs="Times New Roman"/>
          <w:sz w:val="28"/>
          <w:szCs w:val="28"/>
        </w:rPr>
        <w:t xml:space="preserve">utility vehicles, etc.,) </w:t>
      </w:r>
      <w:r w:rsidR="0086799E" w:rsidRPr="000411DA">
        <w:rPr>
          <w:rFonts w:ascii="Times New Roman" w:hAnsi="Times New Roman" w:cs="Times New Roman"/>
          <w:sz w:val="28"/>
          <w:szCs w:val="28"/>
        </w:rPr>
        <w:t>appears to be primarily used for commercial</w:t>
      </w:r>
      <w:r w:rsidR="00341B5B">
        <w:rPr>
          <w:rFonts w:ascii="Times New Roman" w:hAnsi="Times New Roman" w:cs="Times New Roman"/>
          <w:sz w:val="28"/>
          <w:szCs w:val="28"/>
        </w:rPr>
        <w:t xml:space="preserve"> or work</w:t>
      </w:r>
      <w:r w:rsidR="0086799E" w:rsidRPr="000411DA">
        <w:rPr>
          <w:rFonts w:ascii="Times New Roman" w:hAnsi="Times New Roman" w:cs="Times New Roman"/>
          <w:sz w:val="28"/>
          <w:szCs w:val="28"/>
        </w:rPr>
        <w:t xml:space="preserve"> purposes.</w:t>
      </w:r>
      <w:r w:rsidR="000B1E73" w:rsidRPr="000411DA">
        <w:rPr>
          <w:rFonts w:ascii="Times New Roman" w:hAnsi="Times New Roman" w:cs="Times New Roman"/>
          <w:sz w:val="28"/>
          <w:szCs w:val="28"/>
        </w:rPr>
        <w:t xml:space="preserve">  No commercial</w:t>
      </w:r>
      <w:r w:rsidR="00F92C7C" w:rsidRPr="000411DA">
        <w:rPr>
          <w:rFonts w:ascii="Times New Roman" w:hAnsi="Times New Roman" w:cs="Times New Roman"/>
          <w:sz w:val="28"/>
          <w:szCs w:val="28"/>
        </w:rPr>
        <w:t xml:space="preserve">, passenger or non-passenger, </w:t>
      </w:r>
      <w:r w:rsidR="000B1E73" w:rsidRPr="000411DA">
        <w:rPr>
          <w:rFonts w:ascii="Times New Roman" w:hAnsi="Times New Roman" w:cs="Times New Roman"/>
          <w:sz w:val="28"/>
          <w:szCs w:val="28"/>
        </w:rPr>
        <w:t xml:space="preserve">unregistered or expired inspection sticker </w:t>
      </w:r>
      <w:r w:rsidR="00F92C7C" w:rsidRPr="000411DA">
        <w:rPr>
          <w:rFonts w:ascii="Times New Roman" w:hAnsi="Times New Roman" w:cs="Times New Roman"/>
          <w:sz w:val="28"/>
          <w:szCs w:val="28"/>
        </w:rPr>
        <w:t>shall be permitted to remain overnight on the common elements or on the property of any homeowner or resident, unless garaged.  Such vehicles shall be subject to the New Jersey Motor Vehicle Code (Title 39), as enforced by Evesham Township.</w:t>
      </w:r>
    </w:p>
    <w:p w:rsidR="000411DA" w:rsidRPr="000411DA" w:rsidRDefault="000411DA" w:rsidP="000411DA">
      <w:pPr>
        <w:pStyle w:val="ListParagraph"/>
        <w:rPr>
          <w:rFonts w:ascii="Times New Roman" w:hAnsi="Times New Roman" w:cs="Times New Roman"/>
          <w:sz w:val="28"/>
          <w:szCs w:val="28"/>
        </w:rPr>
      </w:pPr>
    </w:p>
    <w:p w:rsidR="000411DA" w:rsidRDefault="00F92C7C" w:rsidP="009D45A8">
      <w:pPr>
        <w:pStyle w:val="ListParagraph"/>
        <w:numPr>
          <w:ilvl w:val="0"/>
          <w:numId w:val="3"/>
        </w:numPr>
        <w:spacing w:after="0"/>
        <w:rPr>
          <w:rFonts w:ascii="Times New Roman" w:hAnsi="Times New Roman" w:cs="Times New Roman"/>
          <w:sz w:val="28"/>
          <w:szCs w:val="28"/>
        </w:rPr>
      </w:pPr>
      <w:r w:rsidRPr="000411DA">
        <w:rPr>
          <w:rFonts w:ascii="Times New Roman" w:hAnsi="Times New Roman" w:cs="Times New Roman"/>
          <w:sz w:val="28"/>
          <w:szCs w:val="28"/>
        </w:rPr>
        <w:t>No Repair or dead storage of vehicles, boats, campers, non-street legal vehicle, motor home or similar vehicle, or any in</w:t>
      </w:r>
      <w:r w:rsidR="000411DA">
        <w:rPr>
          <w:rFonts w:ascii="Times New Roman" w:hAnsi="Times New Roman" w:cs="Times New Roman"/>
          <w:sz w:val="28"/>
          <w:szCs w:val="28"/>
        </w:rPr>
        <w:t xml:space="preserve">operable, unlicensed, </w:t>
      </w:r>
      <w:r w:rsidRPr="000411DA">
        <w:rPr>
          <w:rFonts w:ascii="Times New Roman" w:hAnsi="Times New Roman" w:cs="Times New Roman"/>
          <w:sz w:val="28"/>
          <w:szCs w:val="28"/>
        </w:rPr>
        <w:t xml:space="preserve">unregistered, unsightly vehicles or equipment shall be permitted on the grounds of a unit or the common elements of Marlton Village.  Any vehicle with a flat tire must be repaired within (48 hours).  After providing the </w:t>
      </w:r>
      <w:r w:rsidRPr="000411DA">
        <w:rPr>
          <w:rFonts w:ascii="Times New Roman" w:hAnsi="Times New Roman" w:cs="Times New Roman"/>
          <w:sz w:val="28"/>
          <w:szCs w:val="28"/>
        </w:rPr>
        <w:lastRenderedPageBreak/>
        <w:t xml:space="preserve">homeowner/resident 48 </w:t>
      </w:r>
      <w:r w:rsidR="000411DA" w:rsidRPr="000411DA">
        <w:rPr>
          <w:rFonts w:ascii="Times New Roman" w:hAnsi="Times New Roman" w:cs="Times New Roman"/>
          <w:sz w:val="28"/>
          <w:szCs w:val="28"/>
        </w:rPr>
        <w:t>hours’ notice</w:t>
      </w:r>
      <w:r w:rsidRPr="000411DA">
        <w:rPr>
          <w:rFonts w:ascii="Times New Roman" w:hAnsi="Times New Roman" w:cs="Times New Roman"/>
          <w:sz w:val="28"/>
          <w:szCs w:val="28"/>
        </w:rPr>
        <w:t xml:space="preserve"> to remove such vehicle or equipment</w:t>
      </w:r>
      <w:r w:rsidR="000411DA">
        <w:rPr>
          <w:rFonts w:ascii="Times New Roman" w:hAnsi="Times New Roman" w:cs="Times New Roman"/>
          <w:sz w:val="28"/>
          <w:szCs w:val="28"/>
        </w:rPr>
        <w:t xml:space="preserve"> on common grounds</w:t>
      </w:r>
      <w:r w:rsidRPr="000411DA">
        <w:rPr>
          <w:rFonts w:ascii="Times New Roman" w:hAnsi="Times New Roman" w:cs="Times New Roman"/>
          <w:sz w:val="28"/>
          <w:szCs w:val="28"/>
        </w:rPr>
        <w:t>, the Marlton Village Homeowners Association shall have the right to remove such vehicles or equipment from Marlton Village at the expense of the responsible homeowner or resident.</w:t>
      </w:r>
    </w:p>
    <w:p w:rsidR="009D45A8" w:rsidRPr="009D45A8" w:rsidRDefault="009D45A8" w:rsidP="009D45A8">
      <w:pPr>
        <w:spacing w:after="0"/>
        <w:rPr>
          <w:rFonts w:ascii="Times New Roman" w:hAnsi="Times New Roman" w:cs="Times New Roman"/>
          <w:sz w:val="28"/>
          <w:szCs w:val="28"/>
        </w:rPr>
      </w:pPr>
    </w:p>
    <w:p w:rsidR="000411DA" w:rsidRDefault="006B34E6" w:rsidP="009D45A8">
      <w:pPr>
        <w:pStyle w:val="ListParagraph"/>
        <w:numPr>
          <w:ilvl w:val="0"/>
          <w:numId w:val="3"/>
        </w:numPr>
        <w:spacing w:after="0"/>
        <w:rPr>
          <w:rFonts w:ascii="Times New Roman" w:hAnsi="Times New Roman" w:cs="Times New Roman"/>
          <w:sz w:val="28"/>
          <w:szCs w:val="28"/>
        </w:rPr>
      </w:pPr>
      <w:r w:rsidRPr="000411DA">
        <w:rPr>
          <w:rFonts w:ascii="Times New Roman" w:hAnsi="Times New Roman" w:cs="Times New Roman"/>
          <w:sz w:val="28"/>
          <w:szCs w:val="28"/>
        </w:rPr>
        <w:t xml:space="preserve">No parking </w:t>
      </w:r>
      <w:r w:rsidR="00341B5B">
        <w:rPr>
          <w:rFonts w:ascii="Times New Roman" w:hAnsi="Times New Roman" w:cs="Times New Roman"/>
          <w:sz w:val="28"/>
          <w:szCs w:val="28"/>
        </w:rPr>
        <w:t xml:space="preserve">is permitted </w:t>
      </w:r>
      <w:r w:rsidRPr="000411DA">
        <w:rPr>
          <w:rFonts w:ascii="Times New Roman" w:hAnsi="Times New Roman" w:cs="Times New Roman"/>
          <w:sz w:val="28"/>
          <w:szCs w:val="28"/>
        </w:rPr>
        <w:t>at the entranceway of each court.  Emergency vehicles</w:t>
      </w:r>
      <w:r w:rsidR="000411DA">
        <w:rPr>
          <w:rFonts w:ascii="Times New Roman" w:hAnsi="Times New Roman" w:cs="Times New Roman"/>
          <w:sz w:val="28"/>
          <w:szCs w:val="28"/>
        </w:rPr>
        <w:t xml:space="preserve"> (i.e. Ambulance and Fire Trucks)</w:t>
      </w:r>
      <w:r w:rsidRPr="000411DA">
        <w:rPr>
          <w:rFonts w:ascii="Times New Roman" w:hAnsi="Times New Roman" w:cs="Times New Roman"/>
          <w:sz w:val="28"/>
          <w:szCs w:val="28"/>
        </w:rPr>
        <w:t xml:space="preserve"> and buses need access into each court daily.</w:t>
      </w:r>
    </w:p>
    <w:p w:rsidR="009D45A8" w:rsidRPr="009D45A8" w:rsidRDefault="009D45A8" w:rsidP="009D45A8">
      <w:pPr>
        <w:spacing w:after="0"/>
        <w:rPr>
          <w:rFonts w:ascii="Times New Roman" w:hAnsi="Times New Roman" w:cs="Times New Roman"/>
          <w:sz w:val="28"/>
          <w:szCs w:val="28"/>
        </w:rPr>
      </w:pPr>
    </w:p>
    <w:p w:rsidR="000411DA" w:rsidRDefault="00F92C7C" w:rsidP="009D45A8">
      <w:pPr>
        <w:pStyle w:val="ListParagraph"/>
        <w:numPr>
          <w:ilvl w:val="0"/>
          <w:numId w:val="3"/>
        </w:numPr>
        <w:spacing w:after="0"/>
        <w:rPr>
          <w:rFonts w:ascii="Times New Roman" w:hAnsi="Times New Roman" w:cs="Times New Roman"/>
          <w:sz w:val="28"/>
          <w:szCs w:val="28"/>
        </w:rPr>
      </w:pPr>
      <w:r w:rsidRPr="000411DA">
        <w:rPr>
          <w:rFonts w:ascii="Times New Roman" w:hAnsi="Times New Roman" w:cs="Times New Roman"/>
          <w:sz w:val="28"/>
          <w:szCs w:val="28"/>
        </w:rPr>
        <w:t xml:space="preserve">Vehicle radios or sound systems must not be played loudly, disturbing other residents, when </w:t>
      </w:r>
      <w:r w:rsidR="00FD7FB7" w:rsidRPr="000411DA">
        <w:rPr>
          <w:rFonts w:ascii="Times New Roman" w:hAnsi="Times New Roman" w:cs="Times New Roman"/>
          <w:sz w:val="28"/>
          <w:szCs w:val="28"/>
        </w:rPr>
        <w:t>parking in driveways, roads, streets or garages in Marlton Village.</w:t>
      </w:r>
    </w:p>
    <w:p w:rsidR="009D45A8" w:rsidRPr="009D45A8" w:rsidRDefault="009D45A8" w:rsidP="009D45A8">
      <w:pPr>
        <w:spacing w:after="0"/>
        <w:rPr>
          <w:rFonts w:ascii="Times New Roman" w:hAnsi="Times New Roman" w:cs="Times New Roman"/>
          <w:sz w:val="28"/>
          <w:szCs w:val="28"/>
        </w:rPr>
      </w:pPr>
    </w:p>
    <w:p w:rsidR="009D45A8" w:rsidRDefault="00341B5B" w:rsidP="009D45A8">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Long term</w:t>
      </w:r>
      <w:r w:rsidR="00FD7FB7" w:rsidRPr="000411DA">
        <w:rPr>
          <w:rFonts w:ascii="Times New Roman" w:hAnsi="Times New Roman" w:cs="Times New Roman"/>
          <w:sz w:val="28"/>
          <w:szCs w:val="28"/>
        </w:rPr>
        <w:t xml:space="preserve"> vehicle parking in common parking spaces is prohibited.  Long-term is defined by the Board as over 72 hours without moving the vehicle.</w:t>
      </w:r>
    </w:p>
    <w:p w:rsidR="009D45A8" w:rsidRPr="009D45A8" w:rsidRDefault="009D45A8" w:rsidP="009D45A8">
      <w:pPr>
        <w:spacing w:after="0"/>
        <w:rPr>
          <w:rFonts w:ascii="Times New Roman" w:hAnsi="Times New Roman" w:cs="Times New Roman"/>
          <w:sz w:val="28"/>
          <w:szCs w:val="28"/>
        </w:rPr>
      </w:pPr>
    </w:p>
    <w:p w:rsidR="00FD7FB7" w:rsidRDefault="00FD7FB7" w:rsidP="000411DA">
      <w:pPr>
        <w:pStyle w:val="ListParagraph"/>
        <w:numPr>
          <w:ilvl w:val="0"/>
          <w:numId w:val="3"/>
        </w:numPr>
        <w:rPr>
          <w:rFonts w:ascii="Times New Roman" w:hAnsi="Times New Roman" w:cs="Times New Roman"/>
          <w:sz w:val="28"/>
          <w:szCs w:val="28"/>
        </w:rPr>
      </w:pPr>
      <w:r w:rsidRPr="000411DA">
        <w:rPr>
          <w:rFonts w:ascii="Times New Roman" w:hAnsi="Times New Roman" w:cs="Times New Roman"/>
          <w:sz w:val="28"/>
          <w:szCs w:val="28"/>
        </w:rPr>
        <w:t>Automobile washing must be done in the driveway of</w:t>
      </w:r>
      <w:r w:rsidR="004809E4">
        <w:rPr>
          <w:rFonts w:ascii="Times New Roman" w:hAnsi="Times New Roman" w:cs="Times New Roman"/>
          <w:sz w:val="28"/>
          <w:szCs w:val="28"/>
        </w:rPr>
        <w:t xml:space="preserve"> the </w:t>
      </w:r>
      <w:r w:rsidRPr="000411DA">
        <w:rPr>
          <w:rFonts w:ascii="Times New Roman" w:hAnsi="Times New Roman" w:cs="Times New Roman"/>
          <w:sz w:val="28"/>
          <w:szCs w:val="28"/>
        </w:rPr>
        <w:t>homeowner/resident, not on common ground parking areas.</w:t>
      </w:r>
    </w:p>
    <w:p w:rsidR="009D45A8" w:rsidRPr="009D45A8" w:rsidRDefault="009D45A8" w:rsidP="009D45A8">
      <w:pPr>
        <w:pStyle w:val="ListParagraph"/>
        <w:rPr>
          <w:rFonts w:ascii="Times New Roman" w:hAnsi="Times New Roman" w:cs="Times New Roman"/>
          <w:sz w:val="28"/>
          <w:szCs w:val="28"/>
        </w:rPr>
      </w:pPr>
    </w:p>
    <w:p w:rsidR="009D45A8" w:rsidRPr="00004D11" w:rsidRDefault="009D45A8" w:rsidP="009D45A8">
      <w:pPr>
        <w:jc w:val="both"/>
        <w:rPr>
          <w:rFonts w:ascii="Times New Roman" w:hAnsi="Times New Roman" w:cs="Times New Roman"/>
          <w:b/>
          <w:sz w:val="28"/>
          <w:szCs w:val="28"/>
        </w:rPr>
      </w:pPr>
      <w:r w:rsidRPr="00004D11">
        <w:rPr>
          <w:rFonts w:ascii="Times New Roman" w:hAnsi="Times New Roman" w:cs="Times New Roman"/>
          <w:b/>
          <w:sz w:val="28"/>
          <w:szCs w:val="28"/>
        </w:rPr>
        <w:t>The following fines and/or assessments will be issued for any household that violates the above rules and regulations.  In addition, the Managing Agent will have the authority to issue the following fines, without prior approval from the Board of Directors.</w:t>
      </w:r>
    </w:p>
    <w:p w:rsidR="009D45A8" w:rsidRPr="00004D11" w:rsidRDefault="009D45A8" w:rsidP="009D45A8">
      <w:pPr>
        <w:jc w:val="both"/>
        <w:rPr>
          <w:rFonts w:ascii="Times New Roman" w:hAnsi="Times New Roman" w:cs="Times New Roman"/>
          <w:b/>
          <w:sz w:val="28"/>
          <w:szCs w:val="28"/>
        </w:rPr>
      </w:pPr>
    </w:p>
    <w:p w:rsidR="009D45A8" w:rsidRPr="00004D11" w:rsidRDefault="009D45A8" w:rsidP="009D45A8">
      <w:pPr>
        <w:spacing w:after="0"/>
        <w:jc w:val="both"/>
        <w:rPr>
          <w:rFonts w:ascii="Times New Roman" w:hAnsi="Times New Roman" w:cs="Times New Roman"/>
          <w:b/>
          <w:sz w:val="28"/>
          <w:szCs w:val="28"/>
        </w:rPr>
      </w:pPr>
      <w:r w:rsidRPr="00004D11">
        <w:rPr>
          <w:rFonts w:ascii="Times New Roman" w:hAnsi="Times New Roman" w:cs="Times New Roman"/>
          <w:b/>
          <w:sz w:val="28"/>
          <w:szCs w:val="28"/>
        </w:rPr>
        <w:t>First Violation:</w:t>
      </w:r>
      <w:r w:rsidRPr="00004D11">
        <w:rPr>
          <w:rFonts w:ascii="Times New Roman" w:hAnsi="Times New Roman" w:cs="Times New Roman"/>
          <w:b/>
          <w:sz w:val="28"/>
          <w:szCs w:val="28"/>
        </w:rPr>
        <w:tab/>
      </w:r>
      <w:r>
        <w:rPr>
          <w:rFonts w:ascii="Times New Roman" w:hAnsi="Times New Roman" w:cs="Times New Roman"/>
          <w:b/>
          <w:sz w:val="28"/>
          <w:szCs w:val="28"/>
        </w:rPr>
        <w:t xml:space="preserve">  </w:t>
      </w:r>
      <w:r w:rsidRPr="00004D11">
        <w:rPr>
          <w:rFonts w:ascii="Times New Roman" w:hAnsi="Times New Roman" w:cs="Times New Roman"/>
          <w:b/>
          <w:sz w:val="28"/>
          <w:szCs w:val="28"/>
        </w:rPr>
        <w:t>$100.00</w:t>
      </w:r>
    </w:p>
    <w:p w:rsidR="009D45A8" w:rsidRPr="00004D11" w:rsidRDefault="009D45A8" w:rsidP="009D45A8">
      <w:pPr>
        <w:spacing w:after="0"/>
        <w:jc w:val="both"/>
        <w:rPr>
          <w:rFonts w:ascii="Times New Roman" w:hAnsi="Times New Roman" w:cs="Times New Roman"/>
          <w:b/>
          <w:sz w:val="28"/>
          <w:szCs w:val="28"/>
        </w:rPr>
      </w:pPr>
      <w:r w:rsidRPr="00004D11">
        <w:rPr>
          <w:rFonts w:ascii="Times New Roman" w:hAnsi="Times New Roman" w:cs="Times New Roman"/>
          <w:b/>
          <w:sz w:val="28"/>
          <w:szCs w:val="28"/>
        </w:rPr>
        <w:t xml:space="preserve">Second Violation: </w:t>
      </w:r>
      <w:r>
        <w:rPr>
          <w:rFonts w:ascii="Times New Roman" w:hAnsi="Times New Roman" w:cs="Times New Roman"/>
          <w:b/>
          <w:sz w:val="28"/>
          <w:szCs w:val="28"/>
        </w:rPr>
        <w:t xml:space="preserve"> </w:t>
      </w:r>
      <w:r w:rsidRPr="00004D11">
        <w:rPr>
          <w:rFonts w:ascii="Times New Roman" w:hAnsi="Times New Roman" w:cs="Times New Roman"/>
          <w:b/>
          <w:sz w:val="28"/>
          <w:szCs w:val="28"/>
        </w:rPr>
        <w:t xml:space="preserve"> $150.00</w:t>
      </w:r>
    </w:p>
    <w:p w:rsidR="009D45A8" w:rsidRPr="00004D11" w:rsidRDefault="009D45A8" w:rsidP="009D45A8">
      <w:pPr>
        <w:spacing w:after="0"/>
        <w:jc w:val="both"/>
        <w:rPr>
          <w:rFonts w:ascii="Times New Roman" w:hAnsi="Times New Roman" w:cs="Times New Roman"/>
          <w:b/>
          <w:sz w:val="28"/>
          <w:szCs w:val="28"/>
        </w:rPr>
      </w:pPr>
      <w:r w:rsidRPr="00004D11">
        <w:rPr>
          <w:rFonts w:ascii="Times New Roman" w:hAnsi="Times New Roman" w:cs="Times New Roman"/>
          <w:b/>
          <w:sz w:val="28"/>
          <w:szCs w:val="28"/>
        </w:rPr>
        <w:t>Third Violation:     $200.00</w:t>
      </w:r>
    </w:p>
    <w:p w:rsidR="009D45A8" w:rsidRDefault="009D45A8" w:rsidP="009D45A8">
      <w:pPr>
        <w:spacing w:after="0"/>
        <w:jc w:val="both"/>
        <w:rPr>
          <w:rFonts w:ascii="Times New Roman" w:hAnsi="Times New Roman" w:cs="Times New Roman"/>
          <w:sz w:val="28"/>
          <w:szCs w:val="28"/>
        </w:rPr>
      </w:pPr>
    </w:p>
    <w:p w:rsidR="009D45A8" w:rsidRDefault="009D45A8" w:rsidP="009D45A8">
      <w:pPr>
        <w:spacing w:after="0"/>
        <w:jc w:val="both"/>
        <w:rPr>
          <w:rFonts w:ascii="Times New Roman" w:hAnsi="Times New Roman" w:cs="Times New Roman"/>
          <w:sz w:val="28"/>
          <w:szCs w:val="28"/>
        </w:rPr>
      </w:pPr>
      <w:r>
        <w:rPr>
          <w:rFonts w:ascii="Times New Roman" w:hAnsi="Times New Roman" w:cs="Times New Roman"/>
          <w:sz w:val="28"/>
          <w:szCs w:val="28"/>
        </w:rPr>
        <w:t>The above fines are payable as a special assessment and are subject to all the rules for collection of assessments.</w:t>
      </w:r>
    </w:p>
    <w:p w:rsidR="009D45A8" w:rsidRPr="009D45A8" w:rsidRDefault="009D45A8" w:rsidP="009D45A8">
      <w:pPr>
        <w:rPr>
          <w:rFonts w:ascii="Times New Roman" w:hAnsi="Times New Roman" w:cs="Times New Roman"/>
          <w:sz w:val="28"/>
          <w:szCs w:val="28"/>
        </w:rPr>
      </w:pPr>
    </w:p>
    <w:p w:rsidR="000411DA" w:rsidRPr="000411DA" w:rsidRDefault="000411DA" w:rsidP="000411DA">
      <w:pPr>
        <w:pStyle w:val="ListParagraph"/>
        <w:rPr>
          <w:rFonts w:ascii="Times New Roman" w:hAnsi="Times New Roman" w:cs="Times New Roman"/>
          <w:sz w:val="28"/>
          <w:szCs w:val="28"/>
        </w:rPr>
      </w:pPr>
    </w:p>
    <w:p w:rsidR="000411DA" w:rsidRPr="000411DA" w:rsidRDefault="00384AD5" w:rsidP="000411DA">
      <w:pPr>
        <w:rPr>
          <w:rFonts w:ascii="Times New Roman" w:hAnsi="Times New Roman" w:cs="Times New Roman"/>
          <w:sz w:val="28"/>
          <w:szCs w:val="28"/>
        </w:rPr>
      </w:pPr>
      <w:r>
        <w:rPr>
          <w:rFonts w:ascii="Times New Roman" w:hAnsi="Times New Roman" w:cs="Times New Roman"/>
          <w:sz w:val="28"/>
          <w:szCs w:val="28"/>
        </w:rPr>
        <w:t>REVISED</w:t>
      </w:r>
      <w:bookmarkStart w:id="0" w:name="_GoBack"/>
      <w:bookmarkEnd w:id="0"/>
      <w:r w:rsidR="000411DA">
        <w:rPr>
          <w:rFonts w:ascii="Times New Roman" w:hAnsi="Times New Roman" w:cs="Times New Roman"/>
          <w:sz w:val="28"/>
          <w:szCs w:val="28"/>
        </w:rPr>
        <w:t>:  10/10/22</w:t>
      </w:r>
    </w:p>
    <w:sectPr w:rsidR="000411DA" w:rsidRPr="00041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E3081"/>
    <w:multiLevelType w:val="hybridMultilevel"/>
    <w:tmpl w:val="003C6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E94545"/>
    <w:multiLevelType w:val="hybridMultilevel"/>
    <w:tmpl w:val="134E1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A02348"/>
    <w:multiLevelType w:val="hybridMultilevel"/>
    <w:tmpl w:val="598E0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9E"/>
    <w:rsid w:val="000411DA"/>
    <w:rsid w:val="000B1E73"/>
    <w:rsid w:val="00137407"/>
    <w:rsid w:val="00341B5B"/>
    <w:rsid w:val="00384AD5"/>
    <w:rsid w:val="004809E4"/>
    <w:rsid w:val="006B34E6"/>
    <w:rsid w:val="0086799E"/>
    <w:rsid w:val="00924B95"/>
    <w:rsid w:val="009D45A8"/>
    <w:rsid w:val="00AB6C01"/>
    <w:rsid w:val="00F92C7C"/>
    <w:rsid w:val="00FD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7DA2B-F107-44A8-A1AC-78F9D789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99E"/>
    <w:pPr>
      <w:ind w:left="720"/>
      <w:contextualSpacing/>
    </w:pPr>
  </w:style>
  <w:style w:type="paragraph" w:styleId="BalloonText">
    <w:name w:val="Balloon Text"/>
    <w:basedOn w:val="Normal"/>
    <w:link w:val="BalloonTextChar"/>
    <w:uiPriority w:val="99"/>
    <w:semiHidden/>
    <w:unhideWhenUsed/>
    <w:rsid w:val="00041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1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MVHOA</dc:creator>
  <cp:keywords/>
  <dc:description/>
  <cp:lastModifiedBy>MVHOA</cp:lastModifiedBy>
  <cp:revision>3</cp:revision>
  <cp:lastPrinted>2022-11-16T15:16:00Z</cp:lastPrinted>
  <dcterms:created xsi:type="dcterms:W3CDTF">2022-11-15T15:47:00Z</dcterms:created>
  <dcterms:modified xsi:type="dcterms:W3CDTF">2022-11-16T15:17:00Z</dcterms:modified>
</cp:coreProperties>
</file>